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7ED5" w14:textId="77777777" w:rsidR="00842352" w:rsidRDefault="00842352">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8810" w:type="dxa"/>
        <w:jc w:val="center"/>
        <w:tblBorders>
          <w:top w:val="nil"/>
          <w:left w:val="nil"/>
          <w:bottom w:val="nil"/>
          <w:right w:val="nil"/>
          <w:insideH w:val="nil"/>
          <w:insideV w:val="nil"/>
        </w:tblBorders>
        <w:tblLayout w:type="fixed"/>
        <w:tblLook w:val="0400" w:firstRow="0" w:lastRow="0" w:firstColumn="0" w:lastColumn="0" w:noHBand="0" w:noVBand="1"/>
      </w:tblPr>
      <w:tblGrid>
        <w:gridCol w:w="2776"/>
        <w:gridCol w:w="3164"/>
        <w:gridCol w:w="2870"/>
      </w:tblGrid>
      <w:tr w:rsidR="00842352" w14:paraId="6DA9F487" w14:textId="77777777">
        <w:trPr>
          <w:jc w:val="center"/>
        </w:trPr>
        <w:tc>
          <w:tcPr>
            <w:tcW w:w="2776" w:type="dxa"/>
          </w:tcPr>
          <w:p w14:paraId="62786EBE" w14:textId="77777777" w:rsidR="00842352" w:rsidRDefault="0017148D">
            <w:pPr>
              <w:jc w:val="center"/>
            </w:pPr>
            <w:r>
              <w:rPr>
                <w:noProof/>
              </w:rPr>
              <w:drawing>
                <wp:inline distT="0" distB="0" distL="0" distR="0" wp14:anchorId="601E44FF" wp14:editId="0449E692">
                  <wp:extent cx="1314423" cy="832558"/>
                  <wp:effectExtent l="0" t="0" r="0" b="0"/>
                  <wp:docPr id="3" name="image1.jpg" descr="SC-Logo-2_c"/>
                  <wp:cNvGraphicFramePr/>
                  <a:graphic xmlns:a="http://schemas.openxmlformats.org/drawingml/2006/main">
                    <a:graphicData uri="http://schemas.openxmlformats.org/drawingml/2006/picture">
                      <pic:pic xmlns:pic="http://schemas.openxmlformats.org/drawingml/2006/picture">
                        <pic:nvPicPr>
                          <pic:cNvPr id="0" name="image1.jpg" descr="SC-Logo-2_c"/>
                          <pic:cNvPicPr preferRelativeResize="0"/>
                        </pic:nvPicPr>
                        <pic:blipFill>
                          <a:blip r:embed="rId6"/>
                          <a:srcRect/>
                          <a:stretch>
                            <a:fillRect/>
                          </a:stretch>
                        </pic:blipFill>
                        <pic:spPr>
                          <a:xfrm>
                            <a:off x="0" y="0"/>
                            <a:ext cx="1314423" cy="832558"/>
                          </a:xfrm>
                          <a:prstGeom prst="rect">
                            <a:avLst/>
                          </a:prstGeom>
                          <a:ln/>
                        </pic:spPr>
                      </pic:pic>
                    </a:graphicData>
                  </a:graphic>
                </wp:inline>
              </w:drawing>
            </w:r>
          </w:p>
        </w:tc>
        <w:tc>
          <w:tcPr>
            <w:tcW w:w="3164" w:type="dxa"/>
          </w:tcPr>
          <w:p w14:paraId="413D6629" w14:textId="77777777" w:rsidR="00842352" w:rsidRDefault="0017148D">
            <w:pPr>
              <w:ind w:left="-630" w:right="-720"/>
              <w:jc w:val="center"/>
              <w:rPr>
                <w:b/>
                <w:sz w:val="28"/>
                <w:szCs w:val="28"/>
              </w:rPr>
            </w:pPr>
            <w:r>
              <w:rPr>
                <w:b/>
                <w:sz w:val="28"/>
                <w:szCs w:val="28"/>
              </w:rPr>
              <w:t>State Pin Design</w:t>
            </w:r>
          </w:p>
          <w:p w14:paraId="6B850563" w14:textId="77777777" w:rsidR="00842352" w:rsidRDefault="0017148D">
            <w:pPr>
              <w:ind w:left="-720" w:right="-720"/>
              <w:jc w:val="center"/>
              <w:rPr>
                <w:b/>
                <w:sz w:val="28"/>
                <w:szCs w:val="28"/>
              </w:rPr>
            </w:pPr>
            <w:r>
              <w:rPr>
                <w:b/>
                <w:sz w:val="28"/>
                <w:szCs w:val="28"/>
              </w:rPr>
              <w:t>Contest</w:t>
            </w:r>
          </w:p>
          <w:p w14:paraId="692CA6A4" w14:textId="77777777" w:rsidR="00842352" w:rsidRDefault="0017148D">
            <w:pPr>
              <w:ind w:left="-720" w:right="-720"/>
              <w:jc w:val="center"/>
              <w:rPr>
                <w:b/>
                <w:color w:val="FF0000"/>
                <w:sz w:val="28"/>
                <w:szCs w:val="28"/>
              </w:rPr>
            </w:pPr>
            <w:r>
              <w:rPr>
                <w:b/>
                <w:color w:val="FF0000"/>
                <w:sz w:val="28"/>
                <w:szCs w:val="28"/>
              </w:rPr>
              <w:t>Deadline</w:t>
            </w:r>
          </w:p>
          <w:p w14:paraId="7101CF32" w14:textId="77777777" w:rsidR="00842352" w:rsidRDefault="0017148D">
            <w:pPr>
              <w:ind w:left="-720" w:right="-720"/>
              <w:jc w:val="center"/>
              <w:rPr>
                <w:b/>
                <w:color w:val="FF0000"/>
                <w:sz w:val="28"/>
                <w:szCs w:val="28"/>
              </w:rPr>
            </w:pPr>
            <w:r>
              <w:rPr>
                <w:b/>
                <w:color w:val="FF0000"/>
                <w:sz w:val="28"/>
                <w:szCs w:val="28"/>
              </w:rPr>
              <w:t>February 28, 2021</w:t>
            </w:r>
          </w:p>
        </w:tc>
        <w:tc>
          <w:tcPr>
            <w:tcW w:w="2870" w:type="dxa"/>
          </w:tcPr>
          <w:p w14:paraId="6D76A766" w14:textId="77777777" w:rsidR="00842352" w:rsidRDefault="0017148D">
            <w:pPr>
              <w:jc w:val="center"/>
              <w:rPr>
                <w:rFonts w:ascii="Calibri" w:eastAsia="Calibri" w:hAnsi="Calibri" w:cs="Calibri"/>
                <w:b/>
                <w:color w:val="FF0000"/>
              </w:rPr>
            </w:pPr>
            <w:r>
              <w:rPr>
                <w:rFonts w:ascii="Calibri" w:eastAsia="Calibri" w:hAnsi="Calibri" w:cs="Calibri"/>
                <w:b/>
                <w:color w:val="FF0000"/>
              </w:rPr>
              <w:t>Mail submissions to:</w:t>
            </w:r>
          </w:p>
          <w:p w14:paraId="7C00E62B" w14:textId="77777777" w:rsidR="00842352" w:rsidRDefault="0017148D">
            <w:pPr>
              <w:ind w:left="164"/>
              <w:rPr>
                <w:rFonts w:ascii="Calibri" w:eastAsia="Calibri" w:hAnsi="Calibri" w:cs="Calibri"/>
                <w:b/>
                <w:color w:val="0070C0"/>
              </w:rPr>
            </w:pPr>
            <w:r>
              <w:rPr>
                <w:rFonts w:ascii="Calibri" w:eastAsia="Calibri" w:hAnsi="Calibri" w:cs="Calibri"/>
                <w:b/>
                <w:color w:val="0070C0"/>
              </w:rPr>
              <w:t>SkillsUSA South Carolina</w:t>
            </w:r>
          </w:p>
          <w:p w14:paraId="498AF209" w14:textId="77777777" w:rsidR="00842352" w:rsidRDefault="0017148D">
            <w:pPr>
              <w:ind w:left="164"/>
              <w:rPr>
                <w:rFonts w:ascii="Calibri" w:eastAsia="Calibri" w:hAnsi="Calibri" w:cs="Calibri"/>
                <w:b/>
                <w:color w:val="0070C0"/>
              </w:rPr>
            </w:pPr>
            <w:r>
              <w:rPr>
                <w:rFonts w:ascii="Calibri" w:eastAsia="Calibri" w:hAnsi="Calibri" w:cs="Calibri"/>
                <w:b/>
                <w:color w:val="0070C0"/>
              </w:rPr>
              <w:t>129 Little Hampton Dr.</w:t>
            </w:r>
          </w:p>
          <w:p w14:paraId="72742B31" w14:textId="77777777" w:rsidR="00842352" w:rsidRDefault="0017148D">
            <w:pPr>
              <w:ind w:left="164"/>
              <w:rPr>
                <w:rFonts w:ascii="Calibri" w:eastAsia="Calibri" w:hAnsi="Calibri" w:cs="Calibri"/>
                <w:b/>
                <w:color w:val="0070C0"/>
              </w:rPr>
            </w:pPr>
            <w:r>
              <w:rPr>
                <w:rFonts w:ascii="Calibri" w:eastAsia="Calibri" w:hAnsi="Calibri" w:cs="Calibri"/>
                <w:b/>
                <w:color w:val="0070C0"/>
              </w:rPr>
              <w:t>Irmo, SC 29063</w:t>
            </w:r>
          </w:p>
        </w:tc>
      </w:tr>
    </w:tbl>
    <w:p w14:paraId="2C16D774" w14:textId="77777777" w:rsidR="00842352" w:rsidRDefault="00842352">
      <w:pPr>
        <w:rPr>
          <w:rFonts w:ascii="Calibri" w:eastAsia="Calibri" w:hAnsi="Calibri" w:cs="Calibri"/>
          <w:sz w:val="21"/>
          <w:szCs w:val="21"/>
        </w:rPr>
      </w:pPr>
    </w:p>
    <w:p w14:paraId="03545316" w14:textId="77777777" w:rsidR="00842352" w:rsidRDefault="0017148D">
      <w:pPr>
        <w:rPr>
          <w:rFonts w:ascii="Calibri" w:eastAsia="Calibri" w:hAnsi="Calibri" w:cs="Calibri"/>
          <w:sz w:val="21"/>
          <w:szCs w:val="21"/>
        </w:rPr>
      </w:pPr>
      <w:r>
        <w:rPr>
          <w:rFonts w:ascii="Calibri" w:eastAsia="Calibri" w:hAnsi="Calibri" w:cs="Calibri"/>
          <w:sz w:val="21"/>
          <w:szCs w:val="21"/>
        </w:rPr>
        <w:t>Any SkillsUSA South Carolina student member is encouraged to submit a design to be used for the official 2021 SkillsUSA South Carolina pin.</w:t>
      </w:r>
    </w:p>
    <w:p w14:paraId="55043394" w14:textId="77777777" w:rsidR="00842352" w:rsidRDefault="0017148D">
      <w:pPr>
        <w:numPr>
          <w:ilvl w:val="0"/>
          <w:numId w:val="1"/>
        </w:numPr>
        <w:pBdr>
          <w:top w:val="nil"/>
          <w:left w:val="nil"/>
          <w:bottom w:val="nil"/>
          <w:right w:val="nil"/>
          <w:between w:val="nil"/>
        </w:pBdr>
        <w:spacing w:before="120" w:line="276" w:lineRule="auto"/>
        <w:jc w:val="both"/>
        <w:rPr>
          <w:rFonts w:ascii="Calibri" w:eastAsia="Calibri" w:hAnsi="Calibri" w:cs="Calibri"/>
          <w:color w:val="000000"/>
          <w:sz w:val="21"/>
          <w:szCs w:val="21"/>
        </w:rPr>
      </w:pPr>
      <w:r>
        <w:rPr>
          <w:rFonts w:ascii="Calibri" w:eastAsia="Calibri" w:hAnsi="Calibri" w:cs="Calibri"/>
          <w:color w:val="000000"/>
          <w:sz w:val="21"/>
          <w:szCs w:val="21"/>
        </w:rPr>
        <w:t xml:space="preserve">The winning artist may choose to represent South Carolina as the Gold Medalist in the SkillsUSA Championships in </w:t>
      </w:r>
      <w:r>
        <w:rPr>
          <w:rFonts w:ascii="Calibri" w:eastAsia="Calibri" w:hAnsi="Calibri" w:cs="Calibri"/>
          <w:sz w:val="21"/>
          <w:szCs w:val="21"/>
        </w:rPr>
        <w:t>Atlanta</w:t>
      </w:r>
      <w:r>
        <w:rPr>
          <w:rFonts w:ascii="Calibri" w:eastAsia="Calibri" w:hAnsi="Calibri" w:cs="Calibri"/>
          <w:color w:val="000000"/>
          <w:sz w:val="21"/>
          <w:szCs w:val="21"/>
        </w:rPr>
        <w:t>).  Refer to the 202</w:t>
      </w:r>
      <w:r>
        <w:rPr>
          <w:rFonts w:ascii="Calibri" w:eastAsia="Calibri" w:hAnsi="Calibri" w:cs="Calibri"/>
          <w:sz w:val="21"/>
          <w:szCs w:val="21"/>
        </w:rPr>
        <w:t>1</w:t>
      </w:r>
      <w:r>
        <w:rPr>
          <w:rFonts w:ascii="Calibri" w:eastAsia="Calibri" w:hAnsi="Calibri" w:cs="Calibri"/>
          <w:color w:val="000000"/>
          <w:sz w:val="21"/>
          <w:szCs w:val="21"/>
        </w:rPr>
        <w:t xml:space="preserve"> Technical Standards for specific national competition guidelines.</w:t>
      </w:r>
    </w:p>
    <w:p w14:paraId="1D3BA4A3" w14:textId="77777777" w:rsidR="00842352" w:rsidRDefault="0017148D">
      <w:pPr>
        <w:numPr>
          <w:ilvl w:val="0"/>
          <w:numId w:val="1"/>
        </w:numPr>
        <w:pBdr>
          <w:top w:val="nil"/>
          <w:left w:val="nil"/>
          <w:bottom w:val="nil"/>
          <w:right w:val="nil"/>
          <w:between w:val="nil"/>
        </w:pBdr>
        <w:spacing w:line="276" w:lineRule="auto"/>
        <w:jc w:val="both"/>
        <w:rPr>
          <w:rFonts w:ascii="Calibri" w:eastAsia="Calibri" w:hAnsi="Calibri" w:cs="Calibri"/>
          <w:color w:val="000000"/>
          <w:sz w:val="21"/>
          <w:szCs w:val="21"/>
        </w:rPr>
      </w:pPr>
      <w:r>
        <w:rPr>
          <w:rFonts w:ascii="Calibri" w:eastAsia="Calibri" w:hAnsi="Calibri" w:cs="Calibri"/>
          <w:color w:val="000000"/>
          <w:sz w:val="21"/>
          <w:szCs w:val="21"/>
        </w:rPr>
        <w:t>Gold, Silver and Bronze Medallions will be awarded.</w:t>
      </w:r>
    </w:p>
    <w:p w14:paraId="1427D2F7" w14:textId="77777777" w:rsidR="00842352" w:rsidRDefault="0017148D">
      <w:pPr>
        <w:numPr>
          <w:ilvl w:val="0"/>
          <w:numId w:val="1"/>
        </w:numPr>
        <w:pBdr>
          <w:top w:val="nil"/>
          <w:left w:val="nil"/>
          <w:bottom w:val="nil"/>
          <w:right w:val="nil"/>
          <w:between w:val="nil"/>
        </w:pBdr>
        <w:spacing w:line="276" w:lineRule="auto"/>
        <w:jc w:val="both"/>
        <w:rPr>
          <w:rFonts w:ascii="Calibri" w:eastAsia="Calibri" w:hAnsi="Calibri" w:cs="Calibri"/>
          <w:color w:val="000000"/>
          <w:sz w:val="21"/>
          <w:szCs w:val="21"/>
        </w:rPr>
      </w:pPr>
      <w:r>
        <w:rPr>
          <w:rFonts w:ascii="Calibri" w:eastAsia="Calibri" w:hAnsi="Calibri" w:cs="Calibri"/>
          <w:color w:val="000000"/>
          <w:sz w:val="21"/>
          <w:szCs w:val="21"/>
        </w:rPr>
        <w:t xml:space="preserve">All designs must be designed by current SkillsUSA South Carolina student members.  </w:t>
      </w:r>
      <w:r>
        <w:rPr>
          <w:rFonts w:ascii="Calibri" w:eastAsia="Calibri" w:hAnsi="Calibri" w:cs="Calibri"/>
          <w:b/>
          <w:color w:val="000000"/>
          <w:sz w:val="21"/>
          <w:szCs w:val="21"/>
        </w:rPr>
        <w:t xml:space="preserve">Submitted and </w:t>
      </w:r>
      <w:r>
        <w:rPr>
          <w:rFonts w:ascii="Calibri" w:eastAsia="Calibri" w:hAnsi="Calibri" w:cs="Calibri"/>
          <w:b/>
          <w:color w:val="FF0000"/>
          <w:sz w:val="21"/>
          <w:szCs w:val="21"/>
        </w:rPr>
        <w:t xml:space="preserve">paid </w:t>
      </w:r>
      <w:r>
        <w:rPr>
          <w:rFonts w:ascii="Calibri" w:eastAsia="Calibri" w:hAnsi="Calibri" w:cs="Calibri"/>
          <w:b/>
          <w:color w:val="000000"/>
          <w:sz w:val="21"/>
          <w:szCs w:val="21"/>
        </w:rPr>
        <w:t>members</w:t>
      </w:r>
      <w:r>
        <w:rPr>
          <w:rFonts w:ascii="Calibri" w:eastAsia="Calibri" w:hAnsi="Calibri" w:cs="Calibri"/>
          <w:b/>
          <w:color w:val="000000"/>
          <w:sz w:val="21"/>
          <w:szCs w:val="21"/>
        </w:rPr>
        <w:t xml:space="preserve">hip must be completed no later than </w:t>
      </w:r>
      <w:r>
        <w:rPr>
          <w:rFonts w:ascii="Calibri" w:eastAsia="Calibri" w:hAnsi="Calibri" w:cs="Calibri"/>
          <w:b/>
          <w:sz w:val="21"/>
          <w:szCs w:val="21"/>
        </w:rPr>
        <w:t>February 28</w:t>
      </w:r>
      <w:r>
        <w:rPr>
          <w:rFonts w:ascii="Calibri" w:eastAsia="Calibri" w:hAnsi="Calibri" w:cs="Calibri"/>
          <w:b/>
          <w:color w:val="000000"/>
          <w:sz w:val="21"/>
          <w:szCs w:val="21"/>
        </w:rPr>
        <w:t>, 202</w:t>
      </w:r>
      <w:r>
        <w:rPr>
          <w:rFonts w:ascii="Calibri" w:eastAsia="Calibri" w:hAnsi="Calibri" w:cs="Calibri"/>
          <w:b/>
          <w:sz w:val="21"/>
          <w:szCs w:val="21"/>
        </w:rPr>
        <w:t>1</w:t>
      </w:r>
      <w:r>
        <w:rPr>
          <w:rFonts w:ascii="Calibri" w:eastAsia="Calibri" w:hAnsi="Calibri" w:cs="Calibri"/>
          <w:b/>
          <w:color w:val="000000"/>
          <w:sz w:val="21"/>
          <w:szCs w:val="21"/>
        </w:rPr>
        <w:t xml:space="preserve">.  </w:t>
      </w:r>
      <w:r>
        <w:rPr>
          <w:rFonts w:ascii="Calibri" w:eastAsia="Calibri" w:hAnsi="Calibri" w:cs="Calibri"/>
          <w:b/>
          <w:color w:val="FF0000"/>
          <w:sz w:val="21"/>
          <w:szCs w:val="21"/>
          <w:u w:val="single"/>
        </w:rPr>
        <w:t>Students whose membership has not been paid by the deadline will be disqualified.</w:t>
      </w:r>
      <w:r>
        <w:rPr>
          <w:rFonts w:ascii="Calibri" w:eastAsia="Calibri" w:hAnsi="Calibri" w:cs="Calibri"/>
          <w:color w:val="000000"/>
          <w:sz w:val="21"/>
          <w:szCs w:val="21"/>
        </w:rPr>
        <w:t xml:space="preserve"> </w:t>
      </w:r>
    </w:p>
    <w:p w14:paraId="56D507B9" w14:textId="77777777" w:rsidR="00842352" w:rsidRDefault="0017148D">
      <w:pPr>
        <w:numPr>
          <w:ilvl w:val="0"/>
          <w:numId w:val="1"/>
        </w:numPr>
        <w:pBdr>
          <w:top w:val="nil"/>
          <w:left w:val="nil"/>
          <w:bottom w:val="nil"/>
          <w:right w:val="nil"/>
          <w:between w:val="nil"/>
        </w:pBdr>
        <w:spacing w:line="276" w:lineRule="auto"/>
        <w:jc w:val="both"/>
        <w:rPr>
          <w:rFonts w:ascii="Calibri" w:eastAsia="Calibri" w:hAnsi="Calibri" w:cs="Calibri"/>
          <w:color w:val="000000"/>
          <w:sz w:val="21"/>
          <w:szCs w:val="21"/>
        </w:rPr>
      </w:pPr>
      <w:r>
        <w:rPr>
          <w:rFonts w:ascii="Calibri" w:eastAsia="Calibri" w:hAnsi="Calibri" w:cs="Calibri"/>
          <w:color w:val="000000"/>
          <w:sz w:val="21"/>
          <w:szCs w:val="21"/>
        </w:rPr>
        <w:t xml:space="preserve">All submitted designs must be mailed and </w:t>
      </w:r>
      <w:r>
        <w:rPr>
          <w:rFonts w:ascii="Calibri" w:eastAsia="Calibri" w:hAnsi="Calibri" w:cs="Calibri"/>
          <w:b/>
          <w:color w:val="000000"/>
          <w:sz w:val="21"/>
          <w:szCs w:val="21"/>
        </w:rPr>
        <w:t>postmarked</w:t>
      </w:r>
      <w:r>
        <w:rPr>
          <w:rFonts w:ascii="Calibri" w:eastAsia="Calibri" w:hAnsi="Calibri" w:cs="Calibri"/>
          <w:color w:val="000000"/>
          <w:sz w:val="21"/>
          <w:szCs w:val="21"/>
        </w:rPr>
        <w:t xml:space="preserve"> no later than </w:t>
      </w:r>
      <w:r>
        <w:rPr>
          <w:rFonts w:ascii="Calibri" w:eastAsia="Calibri" w:hAnsi="Calibri" w:cs="Calibri"/>
          <w:b/>
          <w:color w:val="FF0000"/>
          <w:sz w:val="21"/>
          <w:szCs w:val="21"/>
        </w:rPr>
        <w:t>February 28</w:t>
      </w:r>
      <w:r>
        <w:rPr>
          <w:rFonts w:ascii="Calibri" w:eastAsia="Calibri" w:hAnsi="Calibri" w:cs="Calibri"/>
          <w:b/>
          <w:color w:val="FF0000"/>
          <w:sz w:val="21"/>
          <w:szCs w:val="21"/>
        </w:rPr>
        <w:t>, 202</w:t>
      </w:r>
      <w:r>
        <w:rPr>
          <w:rFonts w:ascii="Calibri" w:eastAsia="Calibri" w:hAnsi="Calibri" w:cs="Calibri"/>
          <w:b/>
          <w:color w:val="FF0000"/>
          <w:sz w:val="21"/>
          <w:szCs w:val="21"/>
        </w:rPr>
        <w:t>1</w:t>
      </w:r>
      <w:r>
        <w:rPr>
          <w:rFonts w:ascii="Calibri" w:eastAsia="Calibri" w:hAnsi="Calibri" w:cs="Calibri"/>
          <w:color w:val="000000"/>
          <w:sz w:val="21"/>
          <w:szCs w:val="21"/>
        </w:rPr>
        <w:t xml:space="preserve">.  Late entries will </w:t>
      </w:r>
      <w:r>
        <w:rPr>
          <w:rFonts w:ascii="Calibri" w:eastAsia="Calibri" w:hAnsi="Calibri" w:cs="Calibri"/>
          <w:b/>
          <w:color w:val="000000"/>
          <w:sz w:val="21"/>
          <w:szCs w:val="21"/>
        </w:rPr>
        <w:t>not</w:t>
      </w:r>
      <w:r>
        <w:rPr>
          <w:rFonts w:ascii="Calibri" w:eastAsia="Calibri" w:hAnsi="Calibri" w:cs="Calibri"/>
          <w:color w:val="000000"/>
          <w:sz w:val="21"/>
          <w:szCs w:val="21"/>
        </w:rPr>
        <w:t xml:space="preserve"> be considered.</w:t>
      </w:r>
    </w:p>
    <w:p w14:paraId="459634AD" w14:textId="77777777" w:rsidR="00842352" w:rsidRDefault="0017148D">
      <w:pPr>
        <w:numPr>
          <w:ilvl w:val="0"/>
          <w:numId w:val="1"/>
        </w:numPr>
        <w:pBdr>
          <w:top w:val="nil"/>
          <w:left w:val="nil"/>
          <w:bottom w:val="nil"/>
          <w:right w:val="nil"/>
          <w:between w:val="nil"/>
        </w:pBdr>
        <w:spacing w:line="276" w:lineRule="auto"/>
        <w:jc w:val="both"/>
        <w:rPr>
          <w:rFonts w:ascii="Calibri" w:eastAsia="Calibri" w:hAnsi="Calibri" w:cs="Calibri"/>
          <w:color w:val="000000"/>
          <w:sz w:val="21"/>
          <w:szCs w:val="21"/>
        </w:rPr>
      </w:pPr>
      <w:r>
        <w:rPr>
          <w:rFonts w:ascii="Calibri" w:eastAsia="Calibri" w:hAnsi="Calibri" w:cs="Calibri"/>
          <w:color w:val="000000"/>
          <w:sz w:val="21"/>
          <w:szCs w:val="21"/>
        </w:rPr>
        <w:t>All submissions will become the property of SkillsUSA South Carolina and will not be returned.</w:t>
      </w:r>
    </w:p>
    <w:p w14:paraId="2E6F9CFA" w14:textId="77777777" w:rsidR="00842352" w:rsidRDefault="0017148D">
      <w:pPr>
        <w:numPr>
          <w:ilvl w:val="0"/>
          <w:numId w:val="1"/>
        </w:numPr>
        <w:pBdr>
          <w:top w:val="nil"/>
          <w:left w:val="nil"/>
          <w:bottom w:val="nil"/>
          <w:right w:val="nil"/>
          <w:between w:val="nil"/>
        </w:pBdr>
        <w:spacing w:line="276" w:lineRule="auto"/>
        <w:jc w:val="both"/>
        <w:rPr>
          <w:rFonts w:ascii="Calibri" w:eastAsia="Calibri" w:hAnsi="Calibri" w:cs="Calibri"/>
          <w:color w:val="000000"/>
          <w:sz w:val="21"/>
          <w:szCs w:val="21"/>
        </w:rPr>
      </w:pPr>
      <w:r>
        <w:rPr>
          <w:rFonts w:ascii="Calibri" w:eastAsia="Calibri" w:hAnsi="Calibri" w:cs="Calibri"/>
          <w:color w:val="000000"/>
          <w:sz w:val="21"/>
          <w:szCs w:val="21"/>
        </w:rPr>
        <w:t>SkillsUSA South Carolina reserves the right to reproduce the winning design, or one very similar, in any media chosen.</w:t>
      </w:r>
    </w:p>
    <w:p w14:paraId="0AE5EB48" w14:textId="77777777" w:rsidR="00842352" w:rsidRDefault="0017148D">
      <w:pPr>
        <w:numPr>
          <w:ilvl w:val="0"/>
          <w:numId w:val="1"/>
        </w:numPr>
        <w:pBdr>
          <w:top w:val="nil"/>
          <w:left w:val="nil"/>
          <w:bottom w:val="nil"/>
          <w:right w:val="nil"/>
          <w:between w:val="nil"/>
        </w:pBdr>
        <w:spacing w:line="276" w:lineRule="auto"/>
        <w:jc w:val="both"/>
        <w:rPr>
          <w:rFonts w:ascii="Calibri" w:eastAsia="Calibri" w:hAnsi="Calibri" w:cs="Calibri"/>
          <w:color w:val="000000"/>
          <w:sz w:val="21"/>
          <w:szCs w:val="21"/>
        </w:rPr>
      </w:pPr>
      <w:r>
        <w:rPr>
          <w:rFonts w:ascii="Calibri" w:eastAsia="Calibri" w:hAnsi="Calibri" w:cs="Calibri"/>
          <w:color w:val="000000"/>
          <w:sz w:val="21"/>
          <w:szCs w:val="21"/>
        </w:rPr>
        <w:t>Following notification of being chosen as the winning design, the artist must provide SkillsUSA South Carolina the design in the electronic format required by the pin vendor.</w:t>
      </w:r>
    </w:p>
    <w:p w14:paraId="317FCF12" w14:textId="77777777" w:rsidR="00842352" w:rsidRDefault="0017148D">
      <w:pPr>
        <w:numPr>
          <w:ilvl w:val="0"/>
          <w:numId w:val="1"/>
        </w:numPr>
        <w:pBdr>
          <w:top w:val="nil"/>
          <w:left w:val="nil"/>
          <w:bottom w:val="nil"/>
          <w:right w:val="nil"/>
          <w:between w:val="nil"/>
        </w:pBdr>
        <w:spacing w:after="40" w:line="276" w:lineRule="auto"/>
        <w:jc w:val="both"/>
        <w:rPr>
          <w:rFonts w:ascii="Calibri" w:eastAsia="Calibri" w:hAnsi="Calibri" w:cs="Calibri"/>
          <w:b/>
          <w:color w:val="000000"/>
          <w:sz w:val="21"/>
          <w:szCs w:val="21"/>
        </w:rPr>
      </w:pPr>
      <w:r>
        <w:rPr>
          <w:rFonts w:ascii="Calibri" w:eastAsia="Calibri" w:hAnsi="Calibri" w:cs="Calibri"/>
          <w:b/>
          <w:color w:val="000000"/>
          <w:sz w:val="21"/>
          <w:szCs w:val="21"/>
        </w:rPr>
        <w:t>A school may submit a maximum of three (3) entries.</w:t>
      </w:r>
    </w:p>
    <w:p w14:paraId="0F37BBEF" w14:textId="77777777" w:rsidR="00842352" w:rsidRDefault="00842352">
      <w:pPr>
        <w:spacing w:line="276" w:lineRule="auto"/>
        <w:jc w:val="both"/>
        <w:rPr>
          <w:rFonts w:ascii="Calibri" w:eastAsia="Calibri" w:hAnsi="Calibri" w:cs="Calibri"/>
          <w:sz w:val="21"/>
          <w:szCs w:val="21"/>
        </w:rPr>
      </w:pPr>
    </w:p>
    <w:p w14:paraId="683183DB" w14:textId="77777777" w:rsidR="00842352" w:rsidRDefault="0017148D">
      <w:pPr>
        <w:spacing w:line="276" w:lineRule="auto"/>
        <w:jc w:val="both"/>
        <w:rPr>
          <w:rFonts w:ascii="Calibri" w:eastAsia="Calibri" w:hAnsi="Calibri" w:cs="Calibri"/>
          <w:b/>
        </w:rPr>
        <w:sectPr w:rsidR="00842352">
          <w:pgSz w:w="12240" w:h="15840"/>
          <w:pgMar w:top="1440" w:right="1440" w:bottom="1440" w:left="1440" w:header="720" w:footer="720" w:gutter="0"/>
          <w:pgNumType w:start="1"/>
          <w:cols w:space="720"/>
        </w:sectPr>
      </w:pPr>
      <w:r>
        <w:rPr>
          <w:rFonts w:ascii="Calibri" w:eastAsia="Calibri" w:hAnsi="Calibri" w:cs="Calibri"/>
          <w:b/>
        </w:rPr>
        <w:t>Contest Guidelines</w:t>
      </w:r>
    </w:p>
    <w:p w14:paraId="4E9C6610" w14:textId="77777777" w:rsidR="00842352" w:rsidRDefault="0017148D">
      <w:pPr>
        <w:numPr>
          <w:ilvl w:val="0"/>
          <w:numId w:val="3"/>
        </w:numPr>
        <w:pBdr>
          <w:top w:val="nil"/>
          <w:left w:val="nil"/>
          <w:bottom w:val="nil"/>
          <w:right w:val="nil"/>
          <w:between w:val="nil"/>
        </w:pBdr>
        <w:spacing w:line="276" w:lineRule="auto"/>
        <w:jc w:val="both"/>
        <w:rPr>
          <w:rFonts w:ascii="Calibri" w:eastAsia="Calibri" w:hAnsi="Calibri" w:cs="Calibri"/>
          <w:color w:val="000000"/>
          <w:sz w:val="21"/>
          <w:szCs w:val="21"/>
        </w:rPr>
      </w:pPr>
      <w:r>
        <w:rPr>
          <w:rFonts w:ascii="Calibri" w:eastAsia="Calibri" w:hAnsi="Calibri" w:cs="Calibri"/>
          <w:color w:val="000000"/>
          <w:sz w:val="21"/>
          <w:szCs w:val="21"/>
        </w:rPr>
        <w:t>A</w:t>
      </w:r>
      <w:r>
        <w:rPr>
          <w:rFonts w:ascii="Calibri" w:eastAsia="Calibri" w:hAnsi="Calibri" w:cs="Calibri"/>
          <w:color w:val="000000"/>
          <w:sz w:val="21"/>
          <w:szCs w:val="21"/>
        </w:rPr>
        <w:t>ll entries must be rendered in color (full color).</w:t>
      </w:r>
    </w:p>
    <w:p w14:paraId="6104572A" w14:textId="77777777" w:rsidR="00842352" w:rsidRDefault="0017148D">
      <w:pPr>
        <w:numPr>
          <w:ilvl w:val="0"/>
          <w:numId w:val="3"/>
        </w:numPr>
        <w:pBdr>
          <w:top w:val="nil"/>
          <w:left w:val="nil"/>
          <w:bottom w:val="nil"/>
          <w:right w:val="nil"/>
          <w:between w:val="nil"/>
        </w:pBdr>
        <w:spacing w:line="276" w:lineRule="auto"/>
        <w:jc w:val="both"/>
        <w:rPr>
          <w:rFonts w:ascii="Calibri" w:eastAsia="Calibri" w:hAnsi="Calibri" w:cs="Calibri"/>
          <w:color w:val="000000"/>
          <w:sz w:val="21"/>
          <w:szCs w:val="21"/>
        </w:rPr>
      </w:pPr>
      <w:r>
        <w:rPr>
          <w:rFonts w:ascii="Calibri" w:eastAsia="Calibri" w:hAnsi="Calibri" w:cs="Calibri"/>
          <w:color w:val="000000"/>
          <w:sz w:val="21"/>
          <w:szCs w:val="21"/>
        </w:rPr>
        <w:t>Preferably, entries will be created in a design software package such as Illustrator, Photoshop or other comparable software.  Entries may also be hand-drawn, painted or rendered in colored pencils or markers.</w:t>
      </w:r>
    </w:p>
    <w:p w14:paraId="7E90E0E9" w14:textId="77777777" w:rsidR="00842352" w:rsidRDefault="0017148D">
      <w:pPr>
        <w:numPr>
          <w:ilvl w:val="0"/>
          <w:numId w:val="3"/>
        </w:numPr>
        <w:pBdr>
          <w:top w:val="nil"/>
          <w:left w:val="nil"/>
          <w:bottom w:val="nil"/>
          <w:right w:val="nil"/>
          <w:between w:val="nil"/>
        </w:pBdr>
        <w:spacing w:line="276" w:lineRule="auto"/>
        <w:jc w:val="both"/>
        <w:rPr>
          <w:rFonts w:ascii="Calibri" w:eastAsia="Calibri" w:hAnsi="Calibri" w:cs="Calibri"/>
          <w:color w:val="000000"/>
          <w:sz w:val="21"/>
          <w:szCs w:val="21"/>
        </w:rPr>
      </w:pPr>
      <w:r>
        <w:rPr>
          <w:rFonts w:ascii="Calibri" w:eastAsia="Calibri" w:hAnsi="Calibri" w:cs="Calibri"/>
          <w:color w:val="000000"/>
          <w:sz w:val="21"/>
          <w:szCs w:val="21"/>
        </w:rPr>
        <w:t>All entries must be submitted with two version</w:t>
      </w:r>
      <w:r>
        <w:rPr>
          <w:rFonts w:ascii="Calibri" w:eastAsia="Calibri" w:hAnsi="Calibri" w:cs="Calibri"/>
          <w:color w:val="000000"/>
          <w:sz w:val="21"/>
          <w:szCs w:val="21"/>
        </w:rPr>
        <w:t>s of the art.  All entries must be submitted a single sheet of 8 1/2” X 11” card stock.  The larger 7" version is for showing greater detail. The smaller 1" version is to show what the actual pin will look like reproduction size. The larger version must be</w:t>
      </w:r>
      <w:r>
        <w:rPr>
          <w:rFonts w:ascii="Calibri" w:eastAsia="Calibri" w:hAnsi="Calibri" w:cs="Calibri"/>
          <w:color w:val="000000"/>
          <w:sz w:val="21"/>
          <w:szCs w:val="21"/>
        </w:rPr>
        <w:t xml:space="preserve"> 7" wide or 7" tall on its largest dimension for judging. The smaller version should be 1" wide or 1" tall on its </w:t>
      </w:r>
      <w:r>
        <w:rPr>
          <w:rFonts w:ascii="Calibri" w:eastAsia="Calibri" w:hAnsi="Calibri" w:cs="Calibri"/>
          <w:color w:val="000000"/>
          <w:sz w:val="21"/>
          <w:szCs w:val="21"/>
        </w:rPr>
        <w:t xml:space="preserve">largest dimension to show how the actual pin will look at reproduction size.  Both designs should be identical. </w:t>
      </w:r>
    </w:p>
    <w:p w14:paraId="1711581D" w14:textId="77777777" w:rsidR="00842352" w:rsidRDefault="0017148D">
      <w:pPr>
        <w:numPr>
          <w:ilvl w:val="0"/>
          <w:numId w:val="3"/>
        </w:numPr>
        <w:pBdr>
          <w:top w:val="nil"/>
          <w:left w:val="nil"/>
          <w:bottom w:val="nil"/>
          <w:right w:val="nil"/>
          <w:between w:val="nil"/>
        </w:pBdr>
        <w:spacing w:line="276" w:lineRule="auto"/>
        <w:jc w:val="both"/>
        <w:rPr>
          <w:rFonts w:ascii="Calibri" w:eastAsia="Calibri" w:hAnsi="Calibri" w:cs="Calibri"/>
          <w:color w:val="000000"/>
          <w:sz w:val="21"/>
          <w:szCs w:val="21"/>
        </w:rPr>
      </w:pPr>
      <w:r>
        <w:rPr>
          <w:rFonts w:ascii="Calibri" w:eastAsia="Calibri" w:hAnsi="Calibri" w:cs="Calibri"/>
          <w:color w:val="000000"/>
          <w:sz w:val="21"/>
          <w:szCs w:val="21"/>
        </w:rPr>
        <w:t xml:space="preserve">Wording on the pin </w:t>
      </w:r>
      <w:r>
        <w:rPr>
          <w:rFonts w:ascii="Calibri" w:eastAsia="Calibri" w:hAnsi="Calibri" w:cs="Calibri"/>
          <w:b/>
          <w:color w:val="000000"/>
          <w:sz w:val="21"/>
          <w:szCs w:val="21"/>
        </w:rPr>
        <w:t>must</w:t>
      </w:r>
      <w:r>
        <w:rPr>
          <w:rFonts w:ascii="Calibri" w:eastAsia="Calibri" w:hAnsi="Calibri" w:cs="Calibri"/>
          <w:color w:val="000000"/>
          <w:sz w:val="21"/>
          <w:szCs w:val="21"/>
        </w:rPr>
        <w:t xml:space="preserve"> inclu</w:t>
      </w:r>
      <w:r>
        <w:rPr>
          <w:rFonts w:ascii="Calibri" w:eastAsia="Calibri" w:hAnsi="Calibri" w:cs="Calibri"/>
          <w:color w:val="000000"/>
          <w:sz w:val="21"/>
          <w:szCs w:val="21"/>
        </w:rPr>
        <w:t xml:space="preserve">de the name South Carolina or SC somewhere on the logo.  </w:t>
      </w:r>
    </w:p>
    <w:p w14:paraId="0F6E019E" w14:textId="77777777" w:rsidR="00842352" w:rsidRDefault="0017148D">
      <w:pPr>
        <w:numPr>
          <w:ilvl w:val="0"/>
          <w:numId w:val="3"/>
        </w:numPr>
        <w:pBdr>
          <w:top w:val="nil"/>
          <w:left w:val="nil"/>
          <w:bottom w:val="nil"/>
          <w:right w:val="nil"/>
          <w:between w:val="nil"/>
        </w:pBdr>
        <w:spacing w:line="276" w:lineRule="auto"/>
        <w:jc w:val="both"/>
        <w:rPr>
          <w:rFonts w:ascii="Calibri" w:eastAsia="Calibri" w:hAnsi="Calibri" w:cs="Calibri"/>
          <w:color w:val="000000"/>
          <w:sz w:val="21"/>
          <w:szCs w:val="21"/>
        </w:rPr>
      </w:pPr>
      <w:r>
        <w:rPr>
          <w:rFonts w:ascii="Calibri" w:eastAsia="Calibri" w:hAnsi="Calibri" w:cs="Calibri"/>
          <w:color w:val="000000"/>
          <w:sz w:val="21"/>
          <w:szCs w:val="21"/>
        </w:rPr>
        <w:t>Designs may have no more than 5 colors.</w:t>
      </w:r>
    </w:p>
    <w:p w14:paraId="0A40BCE7" w14:textId="77777777" w:rsidR="00842352" w:rsidRDefault="0017148D">
      <w:pPr>
        <w:numPr>
          <w:ilvl w:val="0"/>
          <w:numId w:val="3"/>
        </w:numPr>
        <w:pBdr>
          <w:top w:val="nil"/>
          <w:left w:val="nil"/>
          <w:bottom w:val="nil"/>
          <w:right w:val="nil"/>
          <w:between w:val="nil"/>
        </w:pBdr>
        <w:spacing w:line="276" w:lineRule="auto"/>
        <w:jc w:val="both"/>
        <w:rPr>
          <w:rFonts w:ascii="Calibri" w:eastAsia="Calibri" w:hAnsi="Calibri" w:cs="Calibri"/>
          <w:color w:val="000000"/>
          <w:sz w:val="21"/>
          <w:szCs w:val="21"/>
        </w:rPr>
      </w:pPr>
      <w:r>
        <w:rPr>
          <w:rFonts w:ascii="Calibri" w:eastAsia="Calibri" w:hAnsi="Calibri" w:cs="Calibri"/>
          <w:color w:val="000000"/>
          <w:sz w:val="21"/>
          <w:szCs w:val="21"/>
        </w:rPr>
        <w:t>The SkillsUSA emblem or SkillsUSA logo (or elements of either) should not appear on the pin.</w:t>
      </w:r>
    </w:p>
    <w:p w14:paraId="709BADBA" w14:textId="77777777" w:rsidR="00842352" w:rsidRDefault="0017148D">
      <w:pPr>
        <w:numPr>
          <w:ilvl w:val="0"/>
          <w:numId w:val="3"/>
        </w:numPr>
        <w:pBdr>
          <w:top w:val="nil"/>
          <w:left w:val="nil"/>
          <w:bottom w:val="nil"/>
          <w:right w:val="nil"/>
          <w:between w:val="nil"/>
        </w:pBdr>
        <w:spacing w:line="276" w:lineRule="auto"/>
        <w:jc w:val="both"/>
        <w:rPr>
          <w:rFonts w:ascii="Calibri" w:eastAsia="Calibri" w:hAnsi="Calibri" w:cs="Calibri"/>
          <w:color w:val="000000"/>
          <w:sz w:val="21"/>
          <w:szCs w:val="21"/>
        </w:rPr>
      </w:pPr>
      <w:bookmarkStart w:id="1" w:name="_heading=h.gjdgxs" w:colFirst="0" w:colLast="0"/>
      <w:bookmarkEnd w:id="1"/>
      <w:r>
        <w:rPr>
          <w:rFonts w:ascii="Calibri" w:eastAsia="Calibri" w:hAnsi="Calibri" w:cs="Calibri"/>
          <w:color w:val="000000"/>
          <w:sz w:val="21"/>
          <w:szCs w:val="21"/>
        </w:rPr>
        <w:t>The design must be the original concept of the student. Use of the students’ own original photos, drawings or digital art is highly recommended. Designs may be constructed of small amounts of Creative Commons licensed material, material in the public domai</w:t>
      </w:r>
      <w:r>
        <w:rPr>
          <w:rFonts w:ascii="Calibri" w:eastAsia="Calibri" w:hAnsi="Calibri" w:cs="Calibri"/>
          <w:color w:val="000000"/>
          <w:sz w:val="21"/>
          <w:szCs w:val="21"/>
        </w:rPr>
        <w:t xml:space="preserve">n, or commercial stock images. These materials must be </w:t>
      </w:r>
      <w:r>
        <w:rPr>
          <w:rFonts w:ascii="Calibri" w:eastAsia="Calibri" w:hAnsi="Calibri" w:cs="Calibri"/>
          <w:color w:val="000000"/>
          <w:sz w:val="21"/>
          <w:szCs w:val="21"/>
        </w:rPr>
        <w:lastRenderedPageBreak/>
        <w:t>accompanied by proof of license and must credit the originator.</w:t>
      </w:r>
    </w:p>
    <w:p w14:paraId="1F64A12C" w14:textId="77777777" w:rsidR="00842352" w:rsidRDefault="0017148D">
      <w:pPr>
        <w:numPr>
          <w:ilvl w:val="0"/>
          <w:numId w:val="3"/>
        </w:numPr>
        <w:pBdr>
          <w:top w:val="nil"/>
          <w:left w:val="nil"/>
          <w:bottom w:val="nil"/>
          <w:right w:val="nil"/>
          <w:between w:val="nil"/>
        </w:pBdr>
        <w:spacing w:after="40" w:line="276" w:lineRule="auto"/>
        <w:jc w:val="both"/>
        <w:rPr>
          <w:rFonts w:ascii="Calibri" w:eastAsia="Calibri" w:hAnsi="Calibri" w:cs="Calibri"/>
          <w:color w:val="000000"/>
          <w:sz w:val="21"/>
          <w:szCs w:val="21"/>
        </w:rPr>
      </w:pPr>
      <w:r>
        <w:rPr>
          <w:rFonts w:ascii="Calibri" w:eastAsia="Calibri" w:hAnsi="Calibri" w:cs="Calibri"/>
          <w:color w:val="000000"/>
          <w:sz w:val="21"/>
          <w:szCs w:val="21"/>
        </w:rPr>
        <w:t>All copyright laws must be followed in the creation of the design.</w:t>
      </w:r>
    </w:p>
    <w:p w14:paraId="7287DE56" w14:textId="77777777" w:rsidR="00842352" w:rsidRDefault="00842352">
      <w:pPr>
        <w:ind w:left="360"/>
        <w:rPr>
          <w:rFonts w:ascii="Calibri" w:eastAsia="Calibri" w:hAnsi="Calibri" w:cs="Calibri"/>
        </w:rPr>
      </w:pPr>
    </w:p>
    <w:p w14:paraId="616982C6" w14:textId="77777777" w:rsidR="00842352" w:rsidRDefault="00842352">
      <w:pPr>
        <w:ind w:left="360"/>
        <w:rPr>
          <w:rFonts w:ascii="Calibri" w:eastAsia="Calibri" w:hAnsi="Calibri" w:cs="Calibri"/>
        </w:rPr>
      </w:pPr>
    </w:p>
    <w:p w14:paraId="27CAD7BF" w14:textId="77777777" w:rsidR="00842352" w:rsidRDefault="0017148D">
      <w:pPr>
        <w:numPr>
          <w:ilvl w:val="0"/>
          <w:numId w:val="2"/>
        </w:numPr>
        <w:pBdr>
          <w:top w:val="nil"/>
          <w:left w:val="nil"/>
          <w:bottom w:val="nil"/>
          <w:right w:val="nil"/>
          <w:between w:val="nil"/>
        </w:pBdr>
        <w:spacing w:before="120"/>
        <w:rPr>
          <w:rFonts w:ascii="Calibri" w:eastAsia="Calibri" w:hAnsi="Calibri" w:cs="Calibri"/>
          <w:color w:val="000000"/>
          <w:sz w:val="21"/>
          <w:szCs w:val="21"/>
        </w:rPr>
      </w:pPr>
      <w:r>
        <w:rPr>
          <w:rFonts w:ascii="Calibri" w:eastAsia="Calibri" w:hAnsi="Calibri" w:cs="Calibri"/>
          <w:color w:val="000000"/>
          <w:sz w:val="21"/>
          <w:szCs w:val="21"/>
        </w:rPr>
        <w:t>The following information must be on the back of every submission:</w:t>
      </w:r>
    </w:p>
    <w:p w14:paraId="2BC390DB" w14:textId="77777777" w:rsidR="00842352" w:rsidRDefault="0017148D">
      <w:pPr>
        <w:numPr>
          <w:ilvl w:val="1"/>
          <w:numId w:val="2"/>
        </w:numPr>
        <w:pBdr>
          <w:top w:val="nil"/>
          <w:left w:val="nil"/>
          <w:bottom w:val="nil"/>
          <w:right w:val="nil"/>
          <w:between w:val="nil"/>
        </w:pBdr>
        <w:ind w:left="1080"/>
        <w:rPr>
          <w:rFonts w:ascii="Calibri" w:eastAsia="Calibri" w:hAnsi="Calibri" w:cs="Calibri"/>
          <w:color w:val="000000"/>
          <w:sz w:val="21"/>
          <w:szCs w:val="21"/>
        </w:rPr>
      </w:pPr>
      <w:r>
        <w:rPr>
          <w:rFonts w:ascii="Calibri" w:eastAsia="Calibri" w:hAnsi="Calibri" w:cs="Calibri"/>
          <w:color w:val="000000"/>
          <w:sz w:val="21"/>
          <w:szCs w:val="21"/>
        </w:rPr>
        <w:t>School</w:t>
      </w:r>
    </w:p>
    <w:p w14:paraId="0898EC91" w14:textId="77777777" w:rsidR="00842352" w:rsidRDefault="0017148D">
      <w:pPr>
        <w:numPr>
          <w:ilvl w:val="1"/>
          <w:numId w:val="2"/>
        </w:numPr>
        <w:pBdr>
          <w:top w:val="nil"/>
          <w:left w:val="nil"/>
          <w:bottom w:val="nil"/>
          <w:right w:val="nil"/>
          <w:between w:val="nil"/>
        </w:pBdr>
        <w:ind w:left="1080"/>
        <w:rPr>
          <w:rFonts w:ascii="Calibri" w:eastAsia="Calibri" w:hAnsi="Calibri" w:cs="Calibri"/>
          <w:color w:val="000000"/>
          <w:sz w:val="21"/>
          <w:szCs w:val="21"/>
        </w:rPr>
      </w:pPr>
      <w:r>
        <w:rPr>
          <w:rFonts w:ascii="Calibri" w:eastAsia="Calibri" w:hAnsi="Calibri" w:cs="Calibri"/>
          <w:color w:val="000000"/>
          <w:sz w:val="21"/>
          <w:szCs w:val="21"/>
        </w:rPr>
        <w:t>Artist’s Name</w:t>
      </w:r>
    </w:p>
    <w:p w14:paraId="6DB82355" w14:textId="77777777" w:rsidR="00842352" w:rsidRDefault="0017148D">
      <w:pPr>
        <w:numPr>
          <w:ilvl w:val="1"/>
          <w:numId w:val="2"/>
        </w:numPr>
        <w:pBdr>
          <w:top w:val="nil"/>
          <w:left w:val="nil"/>
          <w:bottom w:val="nil"/>
          <w:right w:val="nil"/>
          <w:between w:val="nil"/>
        </w:pBdr>
        <w:ind w:left="1080"/>
        <w:rPr>
          <w:rFonts w:ascii="Calibri" w:eastAsia="Calibri" w:hAnsi="Calibri" w:cs="Calibri"/>
          <w:color w:val="000000"/>
          <w:sz w:val="21"/>
          <w:szCs w:val="21"/>
        </w:rPr>
      </w:pPr>
      <w:r>
        <w:rPr>
          <w:rFonts w:ascii="Calibri" w:eastAsia="Calibri" w:hAnsi="Calibri" w:cs="Calibri"/>
          <w:color w:val="000000"/>
          <w:sz w:val="21"/>
          <w:szCs w:val="21"/>
        </w:rPr>
        <w:t>Advisor’s Name</w:t>
      </w:r>
    </w:p>
    <w:p w14:paraId="4C30579C" w14:textId="77777777" w:rsidR="00842352" w:rsidRDefault="0017148D">
      <w:pPr>
        <w:numPr>
          <w:ilvl w:val="1"/>
          <w:numId w:val="2"/>
        </w:numPr>
        <w:pBdr>
          <w:top w:val="nil"/>
          <w:left w:val="nil"/>
          <w:bottom w:val="nil"/>
          <w:right w:val="nil"/>
          <w:between w:val="nil"/>
        </w:pBdr>
        <w:ind w:left="1080"/>
        <w:rPr>
          <w:rFonts w:ascii="Calibri" w:eastAsia="Calibri" w:hAnsi="Calibri" w:cs="Calibri"/>
          <w:color w:val="000000"/>
          <w:sz w:val="21"/>
          <w:szCs w:val="21"/>
        </w:rPr>
      </w:pPr>
      <w:r>
        <w:rPr>
          <w:rFonts w:ascii="Calibri" w:eastAsia="Calibri" w:hAnsi="Calibri" w:cs="Calibri"/>
          <w:color w:val="000000"/>
          <w:sz w:val="21"/>
          <w:szCs w:val="21"/>
        </w:rPr>
        <w:t>Advisor’s email</w:t>
      </w:r>
    </w:p>
    <w:p w14:paraId="759DCC84" w14:textId="77777777" w:rsidR="00842352" w:rsidRDefault="0017148D">
      <w:pPr>
        <w:numPr>
          <w:ilvl w:val="1"/>
          <w:numId w:val="2"/>
        </w:numPr>
        <w:pBdr>
          <w:top w:val="nil"/>
          <w:left w:val="nil"/>
          <w:bottom w:val="nil"/>
          <w:right w:val="nil"/>
          <w:between w:val="nil"/>
        </w:pBdr>
        <w:spacing w:after="40"/>
        <w:ind w:left="1080"/>
        <w:rPr>
          <w:rFonts w:ascii="Calibri" w:eastAsia="Calibri" w:hAnsi="Calibri" w:cs="Calibri"/>
          <w:color w:val="000000"/>
          <w:sz w:val="21"/>
          <w:szCs w:val="21"/>
        </w:rPr>
        <w:sectPr w:rsidR="00842352">
          <w:type w:val="continuous"/>
          <w:pgSz w:w="12240" w:h="15840"/>
          <w:pgMar w:top="1440" w:right="1440" w:bottom="1440" w:left="1440" w:header="720" w:footer="720" w:gutter="0"/>
          <w:cols w:num="2" w:space="720" w:equalWidth="0">
            <w:col w:w="4320" w:space="720"/>
            <w:col w:w="4320" w:space="0"/>
          </w:cols>
        </w:sectPr>
      </w:pPr>
      <w:r>
        <w:rPr>
          <w:rFonts w:ascii="Calibri" w:eastAsia="Calibri" w:hAnsi="Calibri" w:cs="Calibri"/>
          <w:color w:val="000000"/>
          <w:sz w:val="21"/>
          <w:szCs w:val="21"/>
        </w:rPr>
        <w:t>Advisor’s phone</w:t>
      </w:r>
    </w:p>
    <w:p w14:paraId="41BBE3C8" w14:textId="77777777" w:rsidR="00842352" w:rsidRDefault="00842352">
      <w:pPr>
        <w:spacing w:line="276" w:lineRule="auto"/>
        <w:jc w:val="both"/>
        <w:rPr>
          <w:rFonts w:ascii="Calibri" w:eastAsia="Calibri" w:hAnsi="Calibri" w:cs="Calibri"/>
          <w:sz w:val="21"/>
          <w:szCs w:val="21"/>
        </w:rPr>
      </w:pPr>
    </w:p>
    <w:sectPr w:rsidR="0084235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F10"/>
    <w:multiLevelType w:val="multilevel"/>
    <w:tmpl w:val="95C4E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304D58"/>
    <w:multiLevelType w:val="multilevel"/>
    <w:tmpl w:val="D504B1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3B25890"/>
    <w:multiLevelType w:val="multilevel"/>
    <w:tmpl w:val="B7864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52"/>
    <w:rsid w:val="0017148D"/>
    <w:rsid w:val="0084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A16EB"/>
  <w15:docId w15:val="{9EEAF896-0AD5-6D43-96DD-12554D34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1B5501"/>
    <w:rPr>
      <w:color w:val="0000FF"/>
      <w:u w:val="single"/>
    </w:rPr>
  </w:style>
  <w:style w:type="paragraph" w:customStyle="1" w:styleId="bluetitle">
    <w:name w:val="bluetitle"/>
    <w:basedOn w:val="Normal"/>
    <w:rsid w:val="004A070E"/>
    <w:pPr>
      <w:spacing w:before="150" w:after="75"/>
      <w:ind w:right="150"/>
    </w:pPr>
    <w:rPr>
      <w:rFonts w:ascii="Arial" w:hAnsi="Arial" w:cs="Arial"/>
      <w:color w:val="003476"/>
      <w:spacing w:val="-23"/>
      <w:sz w:val="28"/>
      <w:szCs w:val="28"/>
    </w:rPr>
  </w:style>
  <w:style w:type="paragraph" w:styleId="NormalWeb">
    <w:name w:val="Normal (Web)"/>
    <w:basedOn w:val="Normal"/>
    <w:uiPriority w:val="99"/>
    <w:unhideWhenUsed/>
    <w:rsid w:val="004A070E"/>
    <w:pPr>
      <w:spacing w:before="100" w:beforeAutospacing="1" w:after="100" w:afterAutospacing="1"/>
    </w:pPr>
  </w:style>
  <w:style w:type="paragraph" w:styleId="BalloonText">
    <w:name w:val="Balloon Text"/>
    <w:basedOn w:val="Normal"/>
    <w:link w:val="BalloonTextChar"/>
    <w:rsid w:val="00990941"/>
    <w:rPr>
      <w:rFonts w:ascii="Segoe UI" w:hAnsi="Segoe UI" w:cs="Segoe UI"/>
      <w:sz w:val="18"/>
      <w:szCs w:val="18"/>
    </w:rPr>
  </w:style>
  <w:style w:type="character" w:customStyle="1" w:styleId="BalloonTextChar">
    <w:name w:val="Balloon Text Char"/>
    <w:link w:val="BalloonText"/>
    <w:rsid w:val="00990941"/>
    <w:rPr>
      <w:rFonts w:ascii="Segoe UI" w:hAnsi="Segoe UI" w:cs="Segoe UI"/>
      <w:sz w:val="18"/>
      <w:szCs w:val="18"/>
    </w:rPr>
  </w:style>
  <w:style w:type="paragraph" w:styleId="ListParagraph">
    <w:name w:val="List Paragraph"/>
    <w:basedOn w:val="Normal"/>
    <w:uiPriority w:val="34"/>
    <w:unhideWhenUsed/>
    <w:qFormat/>
    <w:rsid w:val="00502A78"/>
    <w:pPr>
      <w:spacing w:before="120" w:after="40"/>
      <w:ind w:left="720"/>
      <w:contextualSpacing/>
    </w:pPr>
    <w:rPr>
      <w:rFonts w:ascii="Palatino Linotype" w:hAnsi="Palatino Linotype"/>
      <w:sz w:val="21"/>
      <w:szCs w:val="21"/>
      <w:lang w:eastAsia="ja-JP"/>
    </w:rPr>
  </w:style>
  <w:style w:type="paragraph" w:styleId="Header">
    <w:name w:val="header"/>
    <w:basedOn w:val="Normal"/>
    <w:link w:val="HeaderChar"/>
    <w:rsid w:val="00667D41"/>
    <w:pPr>
      <w:tabs>
        <w:tab w:val="center" w:pos="4680"/>
        <w:tab w:val="right" w:pos="9360"/>
      </w:tabs>
    </w:pPr>
  </w:style>
  <w:style w:type="character" w:customStyle="1" w:styleId="HeaderChar">
    <w:name w:val="Header Char"/>
    <w:link w:val="Header"/>
    <w:rsid w:val="00667D41"/>
    <w:rPr>
      <w:sz w:val="24"/>
      <w:szCs w:val="24"/>
    </w:rPr>
  </w:style>
  <w:style w:type="paragraph" w:styleId="Footer">
    <w:name w:val="footer"/>
    <w:basedOn w:val="Normal"/>
    <w:link w:val="FooterChar"/>
    <w:rsid w:val="00667D41"/>
    <w:pPr>
      <w:tabs>
        <w:tab w:val="center" w:pos="4680"/>
        <w:tab w:val="right" w:pos="9360"/>
      </w:tabs>
    </w:pPr>
  </w:style>
  <w:style w:type="character" w:customStyle="1" w:styleId="FooterChar">
    <w:name w:val="Footer Char"/>
    <w:link w:val="Footer"/>
    <w:rsid w:val="00667D41"/>
    <w:rPr>
      <w:sz w:val="24"/>
      <w:szCs w:val="24"/>
    </w:rPr>
  </w:style>
  <w:style w:type="paragraph" w:styleId="BodyText">
    <w:name w:val="Body Text"/>
    <w:basedOn w:val="Normal"/>
    <w:link w:val="BodyTextChar"/>
    <w:uiPriority w:val="1"/>
    <w:qFormat/>
    <w:rsid w:val="00531AE9"/>
    <w:pPr>
      <w:widowControl w:val="0"/>
      <w:spacing w:before="93"/>
      <w:ind w:left="580" w:hanging="216"/>
    </w:pPr>
    <w:rPr>
      <w:rFonts w:ascii="Comic Sans MS" w:eastAsia="Comic Sans MS" w:hAnsi="Comic Sans MS"/>
      <w:sz w:val="22"/>
      <w:szCs w:val="22"/>
    </w:rPr>
  </w:style>
  <w:style w:type="character" w:customStyle="1" w:styleId="BodyTextChar">
    <w:name w:val="Body Text Char"/>
    <w:link w:val="BodyText"/>
    <w:uiPriority w:val="1"/>
    <w:rsid w:val="00531AE9"/>
    <w:rPr>
      <w:rFonts w:ascii="Comic Sans MS" w:eastAsia="Comic Sans MS" w:hAnsi="Comic Sans MS"/>
      <w:sz w:val="22"/>
      <w:szCs w:val="22"/>
    </w:rPr>
  </w:style>
  <w:style w:type="table" w:styleId="TableGrid">
    <w:name w:val="Table Grid"/>
    <w:basedOn w:val="TableNormal"/>
    <w:rsid w:val="008B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13F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gE7sk5egOBKDaGN6ayLLZBzqKQ==">AMUW2mUl1zAPMuyBeJR8cQoj2iEpiS1BFVSSmakVwmuQNveHFo9F+MxtNQ4/XPIKb/sVfuOBRRmk8rEuVoNsONUQX6lSL596/IysDHWJlW7rcPyhFswW9jk=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KENNEY, MADISON T</cp:lastModifiedBy>
  <cp:revision>2</cp:revision>
  <dcterms:created xsi:type="dcterms:W3CDTF">2021-02-16T17:34:00Z</dcterms:created>
  <dcterms:modified xsi:type="dcterms:W3CDTF">2021-02-16T17:34:00Z</dcterms:modified>
</cp:coreProperties>
</file>